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06" w:rsidRDefault="00E11206">
      <w:pPr>
        <w:rPr>
          <w:rFonts w:ascii="Times" w:hAnsi="Times" w:cs="Helvetica Neue"/>
          <w:color w:val="000000"/>
          <w:szCs w:val="20"/>
        </w:rPr>
      </w:pPr>
      <w:r>
        <w:rPr>
          <w:rFonts w:ascii="Times" w:hAnsi="Times" w:cs="Helvetica Neue"/>
          <w:color w:val="000000"/>
          <w:szCs w:val="20"/>
        </w:rPr>
        <w:t>I will also sequence all of the calls determining first weather each call is an identifiable (</w:t>
      </w:r>
      <w:proofErr w:type="spellStart"/>
      <w:r>
        <w:rPr>
          <w:rFonts w:ascii="Times" w:hAnsi="Times" w:cs="Helvetica Neue"/>
          <w:color w:val="000000"/>
          <w:szCs w:val="20"/>
        </w:rPr>
        <w:t>descrete</w:t>
      </w:r>
      <w:proofErr w:type="spellEnd"/>
      <w:r>
        <w:rPr>
          <w:rFonts w:ascii="Times" w:hAnsi="Times" w:cs="Helvetica Neue"/>
          <w:color w:val="000000"/>
          <w:szCs w:val="20"/>
        </w:rPr>
        <w:t xml:space="preserve"> or </w:t>
      </w:r>
      <w:proofErr w:type="spellStart"/>
      <w:r>
        <w:rPr>
          <w:rFonts w:ascii="Times" w:hAnsi="Times" w:cs="Helvetica Neue"/>
          <w:color w:val="000000"/>
          <w:szCs w:val="20"/>
        </w:rPr>
        <w:t>abbarent</w:t>
      </w:r>
      <w:proofErr w:type="spellEnd"/>
      <w:r>
        <w:rPr>
          <w:rFonts w:ascii="Times" w:hAnsi="Times" w:cs="Helvetica Neue"/>
          <w:color w:val="000000"/>
          <w:szCs w:val="20"/>
        </w:rPr>
        <w:t>), variable call or a whistle (clicks will not be included). Then I will classify them by their S designations (S1, S13, S4), variable or whistle (Ford 1987).</w:t>
      </w:r>
    </w:p>
    <w:p w:rsidR="00E11206" w:rsidRPr="00D41E8A" w:rsidRDefault="00E11206" w:rsidP="00E11206">
      <w:pPr>
        <w:spacing w:line="480" w:lineRule="auto"/>
        <w:ind w:firstLine="720"/>
        <w:rPr>
          <w:rFonts w:ascii="Times" w:hAnsi="Times"/>
        </w:rPr>
      </w:pPr>
      <w:r>
        <w:rPr>
          <w:rFonts w:ascii="Times" w:hAnsi="Times" w:cs="Helvetica Neue"/>
          <w:color w:val="000000"/>
          <w:szCs w:val="20"/>
        </w:rPr>
        <w:t>I will compare the behavioral data (independent variable)</w:t>
      </w:r>
      <w:r w:rsidRPr="00906EB1">
        <w:rPr>
          <w:rFonts w:ascii="Times" w:hAnsi="Times" w:cs="Helvetica Neue"/>
          <w:color w:val="000000"/>
          <w:szCs w:val="20"/>
        </w:rPr>
        <w:t xml:space="preserve"> </w:t>
      </w:r>
      <w:r>
        <w:rPr>
          <w:rFonts w:ascii="Times" w:hAnsi="Times" w:cs="Helvetica Neue"/>
          <w:color w:val="000000"/>
          <w:szCs w:val="20"/>
        </w:rPr>
        <w:t>with</w:t>
      </w:r>
      <w:r w:rsidRPr="00906EB1">
        <w:rPr>
          <w:rFonts w:ascii="Times" w:hAnsi="Times" w:cs="Helvetica Neue"/>
          <w:color w:val="000000"/>
          <w:szCs w:val="20"/>
        </w:rPr>
        <w:t xml:space="preserve"> call </w:t>
      </w:r>
      <w:r>
        <w:rPr>
          <w:rFonts w:ascii="Times" w:hAnsi="Times" w:cs="Helvetica Neue"/>
          <w:color w:val="000000"/>
          <w:szCs w:val="20"/>
        </w:rPr>
        <w:t xml:space="preserve">rate </w:t>
      </w:r>
      <w:r w:rsidRPr="00906EB1">
        <w:rPr>
          <w:rFonts w:ascii="Times" w:hAnsi="Times" w:cs="Helvetica Neue"/>
          <w:color w:val="000000"/>
          <w:szCs w:val="20"/>
        </w:rPr>
        <w:t xml:space="preserve">data </w:t>
      </w:r>
      <w:r>
        <w:rPr>
          <w:rFonts w:ascii="Times" w:hAnsi="Times" w:cs="Helvetica Neue"/>
          <w:color w:val="000000"/>
          <w:szCs w:val="20"/>
        </w:rPr>
        <w:t xml:space="preserve">(dependent variable) </w:t>
      </w:r>
      <w:r w:rsidRPr="00906EB1">
        <w:rPr>
          <w:rFonts w:ascii="Times" w:hAnsi="Times" w:cs="Helvetica Neue"/>
          <w:color w:val="000000"/>
          <w:szCs w:val="20"/>
        </w:rPr>
        <w:t>using a</w:t>
      </w:r>
      <w:r>
        <w:rPr>
          <w:rFonts w:ascii="Times" w:hAnsi="Times" w:cs="Helvetica Neue"/>
          <w:color w:val="000000"/>
          <w:szCs w:val="20"/>
        </w:rPr>
        <w:t xml:space="preserve">n ANOVA test. This will tell me whether or not there is a significant difference between the rate of overall and specific calls within 10 minuets prior to the behavior state changes, and the overall and specific call rates outside of the 10 minuets prior of the behavior state changes. </w:t>
      </w:r>
    </w:p>
    <w:p w:rsidR="00EB0199" w:rsidRDefault="00513343">
      <w:pPr>
        <w:rPr>
          <w:rFonts w:ascii="Times" w:hAnsi="Times"/>
        </w:rPr>
      </w:pPr>
      <w:r>
        <w:t xml:space="preserve"> </w:t>
      </w:r>
      <w:r w:rsidR="00EB0199" w:rsidRPr="00906EB1">
        <w:rPr>
          <w:rFonts w:ascii="Times" w:hAnsi="Times"/>
        </w:rPr>
        <w:t xml:space="preserve">To investigate these questions I will test the following hypotheses: 1. </w:t>
      </w:r>
      <w:r w:rsidR="00EB0199">
        <w:rPr>
          <w:rFonts w:ascii="Times" w:hAnsi="Times"/>
        </w:rPr>
        <w:t xml:space="preserve">Prior to pod speed and direction change calls, either all calls or one call in </w:t>
      </w:r>
      <w:proofErr w:type="gramStart"/>
      <w:r w:rsidR="00EB0199">
        <w:rPr>
          <w:rFonts w:ascii="Times" w:hAnsi="Times"/>
        </w:rPr>
        <w:t>particular,</w:t>
      </w:r>
      <w:proofErr w:type="gramEnd"/>
      <w:r w:rsidR="00EB0199">
        <w:rPr>
          <w:rFonts w:ascii="Times" w:hAnsi="Times"/>
        </w:rPr>
        <w:t xml:space="preserve"> occur at a higher rate than occurs during any other time</w:t>
      </w:r>
      <w:r w:rsidR="00EB0199" w:rsidRPr="00906EB1">
        <w:rPr>
          <w:rFonts w:ascii="Times" w:hAnsi="Times"/>
        </w:rPr>
        <w:t xml:space="preserve">. </w:t>
      </w:r>
      <w:r w:rsidR="00EB0199">
        <w:rPr>
          <w:rFonts w:ascii="Times" w:hAnsi="Times"/>
        </w:rPr>
        <w:t xml:space="preserve">2. </w:t>
      </w:r>
      <w:r w:rsidR="00EB0199" w:rsidRPr="00906EB1">
        <w:rPr>
          <w:rFonts w:ascii="Times" w:hAnsi="Times"/>
        </w:rPr>
        <w:t xml:space="preserve">Behavior states, like foraging, resting and traveling, </w:t>
      </w:r>
      <w:r w:rsidR="00EB0199">
        <w:rPr>
          <w:rFonts w:ascii="Times" w:hAnsi="Times"/>
        </w:rPr>
        <w:t xml:space="preserve">are preceded </w:t>
      </w:r>
      <w:r w:rsidR="00EB0199" w:rsidRPr="00906EB1">
        <w:rPr>
          <w:rFonts w:ascii="Times" w:hAnsi="Times"/>
        </w:rPr>
        <w:t>by</w:t>
      </w:r>
      <w:r w:rsidR="00EB0199">
        <w:rPr>
          <w:rFonts w:ascii="Times" w:hAnsi="Times"/>
        </w:rPr>
        <w:t xml:space="preserve"> a change in call rate of either one call in particular or all calls.</w:t>
      </w:r>
    </w:p>
    <w:p w:rsidR="00EB0199" w:rsidRDefault="00EB0199">
      <w:pPr>
        <w:rPr>
          <w:rFonts w:ascii="Times" w:hAnsi="Times"/>
        </w:rPr>
      </w:pPr>
    </w:p>
    <w:p w:rsidR="005829AA" w:rsidRDefault="00EB0199">
      <w:r w:rsidRPr="005E2942">
        <w:t>:</w:t>
      </w:r>
      <w:r w:rsidRPr="00906EB1">
        <w:t xml:space="preserve">  Do repetitive call patterns or a higher frequency of call occurrence happen at the beginning of pod movement</w:t>
      </w:r>
      <w:r>
        <w:t xml:space="preserve"> and direction change</w:t>
      </w:r>
      <w:r w:rsidRPr="00906EB1">
        <w:t xml:space="preserve">? Does this phenomenon occur during other </w:t>
      </w:r>
      <w:proofErr w:type="spellStart"/>
      <w:proofErr w:type="gramStart"/>
      <w:r w:rsidRPr="00906EB1">
        <w:t>behavi</w:t>
      </w:r>
      <w:proofErr w:type="spellEnd"/>
      <w:proofErr w:type="gramEnd"/>
    </w:p>
    <w:sectPr w:rsidR="005829AA" w:rsidSect="005829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29AA"/>
    <w:rsid w:val="00391964"/>
    <w:rsid w:val="003B2F51"/>
    <w:rsid w:val="0051291D"/>
    <w:rsid w:val="00513343"/>
    <w:rsid w:val="005673E4"/>
    <w:rsid w:val="005829AA"/>
    <w:rsid w:val="005A7BB4"/>
    <w:rsid w:val="006C0EEB"/>
    <w:rsid w:val="00723264"/>
    <w:rsid w:val="00B77218"/>
    <w:rsid w:val="00CB0B51"/>
    <w:rsid w:val="00D33A9F"/>
    <w:rsid w:val="00E11206"/>
    <w:rsid w:val="00EB0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1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995568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96</Words>
  <Characters>550</Characters>
  <Application>Microsoft Macintosh Word</Application>
  <DocSecurity>0</DocSecurity>
  <Lines>4</Lines>
  <Paragraphs>1</Paragraphs>
  <ScaleCrop>false</ScaleCrop>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3</cp:revision>
  <dcterms:created xsi:type="dcterms:W3CDTF">2010-05-05T03:01:00Z</dcterms:created>
  <dcterms:modified xsi:type="dcterms:W3CDTF">2010-05-05T05:32:00Z</dcterms:modified>
</cp:coreProperties>
</file>